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6F528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proofErr w:type="spellStart"/>
            <w:r>
              <w:rPr>
                <w:rFonts w:ascii="PT Astra Serif" w:hAnsi="PT Astra Serif"/>
                <w:iCs/>
                <w:color w:val="auto"/>
              </w:rPr>
              <w:t>__________________А.М.Бунина</w:t>
            </w:r>
            <w:proofErr w:type="spellEnd"/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</w:t>
      </w:r>
      <w:r w:rsidR="006F528F">
        <w:rPr>
          <w:rFonts w:ascii="PT Astra Serif" w:hAnsi="PT Astra Serif"/>
          <w:b/>
          <w:sz w:val="28"/>
          <w:szCs w:val="28"/>
        </w:rPr>
        <w:t>–</w:t>
      </w:r>
      <w:r w:rsidR="00635EC7">
        <w:rPr>
          <w:rFonts w:ascii="PT Astra Serif" w:hAnsi="PT Astra Serif"/>
          <w:b/>
          <w:sz w:val="28"/>
          <w:szCs w:val="28"/>
        </w:rPr>
        <w:t xml:space="preserve"> 1</w:t>
      </w:r>
      <w:r w:rsidR="006F528F">
        <w:rPr>
          <w:rFonts w:ascii="PT Astra Serif" w:hAnsi="PT Astra Serif"/>
          <w:b/>
          <w:sz w:val="28"/>
          <w:szCs w:val="28"/>
        </w:rPr>
        <w:t>/2024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77776" w:rsidRPr="00F9608F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777776" w:rsidRDefault="00777776" w:rsidP="0077777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33089E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  <w:r w:rsidR="00483CF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 w:rsidR="0077777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 w:rsidR="0077777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777776" w:rsidTr="00526919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794F6F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Pr="00C05818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B23B2E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794F6F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794F6F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Pr="00C05818" w:rsidRDefault="0077777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777776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777776" w:rsidRDefault="00777776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</w:tbl>
    <w:p w:rsidR="00483CFB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>*-</w:t>
      </w:r>
      <w:r w:rsidR="00FA0FB8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внешний вид торгового стенда должен соответствовать требованиям, установленным в приложении </w:t>
      </w:r>
      <w:r w:rsidR="000B20E1">
        <w:rPr>
          <w:rFonts w:ascii="PT Astra Serif" w:hAnsi="PT Astra Serif"/>
          <w:iCs/>
          <w:sz w:val="24"/>
          <w:szCs w:val="24"/>
          <w:lang w:eastAsia="ru-RU"/>
        </w:rPr>
        <w:t>5 к аукционной документации.</w:t>
      </w:r>
    </w:p>
    <w:p w:rsidR="000B20E1" w:rsidRDefault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525281" w:rsidTr="00635EC7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BC29F7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777776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BC29F7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777776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BC29F7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4E297C" w:rsidRDefault="00BC29F7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647AF3" w:rsidRDefault="00BC29F7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9748EE" w:rsidRDefault="00777776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Default="00BC29F7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9F7" w:rsidRPr="00362281" w:rsidRDefault="00777776" w:rsidP="007777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647AF3" w:rsidRDefault="0077777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777776" w:rsidTr="00777776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Pr="004E297C" w:rsidRDefault="0077777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776" w:rsidRDefault="00777776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76" w:rsidRDefault="00777776" w:rsidP="00777776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777776" w:rsidRPr="00794F6F" w:rsidRDefault="00C31349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</w:t>
      </w:r>
      <w:r w:rsidR="00777776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777776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777776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777776">
        <w:rPr>
          <w:rFonts w:ascii="PT Astra Serif" w:hAnsi="PT Astra Serif"/>
          <w:sz w:val="24"/>
          <w:szCs w:val="24"/>
        </w:rPr>
        <w:t>.</w:t>
      </w:r>
    </w:p>
    <w:p w:rsidR="00777776" w:rsidRDefault="00777776" w:rsidP="00777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777776" w:rsidRDefault="00777776" w:rsidP="00777776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77776" w:rsidRDefault="00777776" w:rsidP="0077777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77776" w:rsidRDefault="00777776" w:rsidP="00777776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</w:t>
      </w:r>
      <w:r>
        <w:rPr>
          <w:rFonts w:ascii="PT Astra Serif" w:hAnsi="PT Astra Serif"/>
          <w:sz w:val="24"/>
          <w:szCs w:val="24"/>
        </w:rPr>
        <w:lastRenderedPageBreak/>
        <w:t>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777776" w:rsidRDefault="00777776" w:rsidP="00777776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77776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525281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C31349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777776">
        <w:rPr>
          <w:rFonts w:ascii="PT Astra Serif" w:hAnsi="PT Astra Serif"/>
          <w:b/>
          <w:sz w:val="24"/>
          <w:szCs w:val="24"/>
        </w:rPr>
        <w:t>09.02.2024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3F2501">
        <w:rPr>
          <w:rFonts w:ascii="PT Astra Serif" w:hAnsi="PT Astra Serif"/>
          <w:b/>
          <w:sz w:val="24"/>
          <w:szCs w:val="24"/>
        </w:rPr>
        <w:t>10</w:t>
      </w:r>
      <w:r w:rsidR="00D817E1">
        <w:rPr>
          <w:rFonts w:ascii="PT Astra Serif" w:hAnsi="PT Astra Serif"/>
          <w:b/>
          <w:sz w:val="24"/>
          <w:szCs w:val="24"/>
        </w:rPr>
        <w:t>.03.202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4A6525">
        <w:rPr>
          <w:rFonts w:ascii="PT Astra Serif" w:hAnsi="PT Astra Serif"/>
          <w:b/>
          <w:sz w:val="24"/>
          <w:szCs w:val="24"/>
        </w:rPr>
        <w:t>11</w:t>
      </w:r>
      <w:r w:rsidR="00D817E1">
        <w:rPr>
          <w:rFonts w:ascii="PT Astra Serif" w:hAnsi="PT Astra Serif"/>
          <w:b/>
          <w:sz w:val="24"/>
          <w:szCs w:val="24"/>
        </w:rPr>
        <w:t>.03.202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A6525">
        <w:rPr>
          <w:rFonts w:ascii="PT Astra Serif" w:hAnsi="PT Astra Serif"/>
          <w:b/>
          <w:sz w:val="24"/>
          <w:szCs w:val="24"/>
        </w:rPr>
        <w:t>13.03</w:t>
      </w:r>
      <w:r w:rsidR="00D817E1">
        <w:rPr>
          <w:rFonts w:ascii="PT Astra Serif" w:hAnsi="PT Astra Serif"/>
          <w:b/>
          <w:sz w:val="24"/>
          <w:szCs w:val="24"/>
        </w:rPr>
        <w:t>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4A6525">
        <w:rPr>
          <w:rFonts w:ascii="PT Astra Serif" w:hAnsi="PT Astra Serif"/>
          <w:b/>
          <w:sz w:val="24"/>
          <w:szCs w:val="24"/>
        </w:rPr>
        <w:t>14</w:t>
      </w:r>
      <w:r w:rsidR="00D817E1">
        <w:rPr>
          <w:rFonts w:ascii="PT Astra Serif" w:hAnsi="PT Astra Serif"/>
          <w:b/>
          <w:sz w:val="24"/>
          <w:szCs w:val="24"/>
        </w:rPr>
        <w:t>.03.202</w:t>
      </w:r>
      <w:r w:rsidR="004A652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АУКЦИОННАЯ ДОКУМЕНТАЦИЯ</w:t>
      </w:r>
    </w:p>
    <w:p w:rsidR="001D0D9D" w:rsidRDefault="001D0D9D" w:rsidP="001D0D9D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укцион на право заключения договора на размещение нестационарного объекта уличной торговли (ритуальные товары – 1/2024),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D0D9D" w:rsidRPr="00F9608F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D0D9D" w:rsidRDefault="001D0D9D" w:rsidP="001D0D9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1D0D9D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  <w:r w:rsidR="000B20E1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33089E" w:rsidRDefault="001D0D9D" w:rsidP="00A32D6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ритуальные </w:t>
            </w: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</w:t>
            </w:r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по 30.06.2024 г. </w:t>
            </w:r>
          </w:p>
        </w:tc>
      </w:tr>
      <w:tr w:rsidR="001D0D9D" w:rsidTr="00A32D60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647AF3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647AF3" w:rsidRDefault="001D0D9D" w:rsidP="00A32D6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Pr="00C05818" w:rsidRDefault="001D0D9D" w:rsidP="00A32D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B23B2E" w:rsidRDefault="001D0D9D" w:rsidP="00A32D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№5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BD3B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647AF3" w:rsidRDefault="001D0D9D" w:rsidP="00A32D6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Pr="00C05818" w:rsidRDefault="001D0D9D" w:rsidP="00A32D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  <w:tr w:rsidR="001D0D9D" w:rsidTr="00A32D6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1D0D9D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1D0D9D" w:rsidRDefault="001D0D9D" w:rsidP="00A32D60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3E6BA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15.04.2024 г. по 30.06.2024 г. </w:t>
            </w:r>
          </w:p>
        </w:tc>
      </w:tr>
    </w:tbl>
    <w:p w:rsidR="004A018B" w:rsidRDefault="004A018B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0B20E1" w:rsidRDefault="000B20E1" w:rsidP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*-внешний вид торгового стенда должен соответствовать требованиям, установленным в приложении 5 к аукционной документации.</w:t>
      </w:r>
    </w:p>
    <w:p w:rsidR="000B20E1" w:rsidRDefault="000B20E1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</w:t>
      </w:r>
      <w:r>
        <w:rPr>
          <w:rFonts w:ascii="PT Astra Serif" w:hAnsi="PT Astra Serif"/>
          <w:sz w:val="24"/>
          <w:szCs w:val="24"/>
          <w:lang w:val="ru-RU" w:eastAsia="ru-RU"/>
        </w:rPr>
        <w:lastRenderedPageBreak/>
        <w:t xml:space="preserve">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1D0D9D" w:rsidTr="00A32D60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1D0D9D" w:rsidRDefault="001D0D9D" w:rsidP="00A32D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1D0D9D" w:rsidRPr="00362281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33089E" w:rsidRDefault="001D0D9D" w:rsidP="00A32D6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Pr="00362281" w:rsidRDefault="001D0D9D" w:rsidP="00A32D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Pr="00362281" w:rsidRDefault="001D0D9D" w:rsidP="00A32D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Pr="00362281" w:rsidRDefault="001D0D9D" w:rsidP="00A32D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D2B7F">
              <w:rPr>
                <w:rFonts w:ascii="PT Astra Serif" w:hAnsi="PT Astra Serif"/>
                <w:sz w:val="24"/>
                <w:szCs w:val="24"/>
              </w:rPr>
              <w:t>22648,00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9395E">
              <w:rPr>
                <w:rFonts w:ascii="PT Astra Serif" w:hAnsi="PT Astra Serif"/>
                <w:sz w:val="24"/>
                <w:szCs w:val="24"/>
              </w:rPr>
              <w:t>1132,40</w:t>
            </w:r>
          </w:p>
        </w:tc>
      </w:tr>
      <w:tr w:rsidR="001D0D9D" w:rsidRPr="00362281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647AF3" w:rsidRDefault="001D0D9D" w:rsidP="00A32D6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Pr="009748EE" w:rsidRDefault="001D0D9D" w:rsidP="00A32D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Pr="00362281" w:rsidRDefault="001D0D9D" w:rsidP="00A32D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Pr="00DC01D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647AF3" w:rsidRDefault="001D0D9D" w:rsidP="00A32D6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  <w:tr w:rsidR="001D0D9D" w:rsidTr="00A32D6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Pr="004E297C" w:rsidRDefault="001D0D9D" w:rsidP="001D0D9D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9D" w:rsidRDefault="001D0D9D" w:rsidP="00A32D6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CC499A">
              <w:rPr>
                <w:rFonts w:ascii="PT Astra Serif" w:hAnsi="PT Astra Serif"/>
                <w:sz w:val="24"/>
                <w:szCs w:val="24"/>
              </w:rPr>
              <w:t>20317,00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D9D" w:rsidRDefault="001D0D9D" w:rsidP="00A32D60">
            <w:pPr>
              <w:jc w:val="center"/>
            </w:pPr>
            <w:r w:rsidRPr="001F0103">
              <w:rPr>
                <w:rFonts w:ascii="PT Astra Serif" w:hAnsi="PT Astra Serif"/>
                <w:sz w:val="24"/>
                <w:szCs w:val="24"/>
              </w:rPr>
              <w:t>1015,85</w:t>
            </w:r>
          </w:p>
        </w:tc>
      </w:tr>
    </w:tbl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1D0D9D" w:rsidRDefault="00D52EFA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</w:t>
      </w:r>
      <w:r w:rsidR="001D0D9D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1D0D9D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1D0D9D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1D0D9D" w:rsidRPr="00393650">
        <w:rPr>
          <w:rFonts w:ascii="PT Astra Serif" w:hAnsi="PT Astra Serif"/>
          <w:sz w:val="24"/>
          <w:szCs w:val="24"/>
        </w:rPr>
        <w:t>.</w:t>
      </w:r>
    </w:p>
    <w:p w:rsidR="001D0D9D" w:rsidRDefault="001D0D9D" w:rsidP="001D0D9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1D0D9D" w:rsidRDefault="001D0D9D" w:rsidP="001D0D9D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1D0D9D" w:rsidRDefault="001D0D9D" w:rsidP="001D0D9D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1D0D9D" w:rsidRDefault="001D0D9D" w:rsidP="001D0D9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1D0D9D" w:rsidRDefault="001D0D9D" w:rsidP="001D0D9D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1D0D9D" w:rsidRDefault="001D0D9D" w:rsidP="001D0D9D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1D0D9D" w:rsidRDefault="001D0D9D" w:rsidP="001D0D9D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D0D9D" w:rsidRDefault="001D0D9D" w:rsidP="001D0D9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1D0D9D" w:rsidRDefault="001D0D9D" w:rsidP="001D0D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1D0D9D" w:rsidRDefault="001D0D9D" w:rsidP="001D0D9D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1D0D9D" w:rsidRDefault="001D0D9D" w:rsidP="001D0D9D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1D0D9D" w:rsidRPr="00EE6D35" w:rsidRDefault="001D0D9D" w:rsidP="001D0D9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11. Регистрация на электронной площадке проводится в соответствии с регламентом электронной площадки - </w:t>
      </w:r>
      <w:r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1D0D9D" w:rsidRDefault="001D0D9D" w:rsidP="001D0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D0D9D" w:rsidRDefault="001D0D9D" w:rsidP="0083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09.02.2024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1D0D9D" w:rsidRDefault="001D0D9D" w:rsidP="0083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 w:rsidR="000B20E1">
        <w:rPr>
          <w:rFonts w:ascii="PT Astra Serif" w:hAnsi="PT Astra Serif"/>
          <w:b/>
          <w:sz w:val="24"/>
          <w:szCs w:val="24"/>
        </w:rPr>
        <w:t xml:space="preserve"> 10</w:t>
      </w:r>
      <w:r>
        <w:rPr>
          <w:rFonts w:ascii="PT Astra Serif" w:hAnsi="PT Astra Serif"/>
          <w:b/>
          <w:sz w:val="24"/>
          <w:szCs w:val="24"/>
        </w:rPr>
        <w:t>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1D0D9D" w:rsidRDefault="001D0D9D" w:rsidP="0083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11.03.2024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1D0D9D" w:rsidRDefault="001D0D9D" w:rsidP="0083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13.03.2024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1D0D9D" w:rsidRDefault="001D0D9D" w:rsidP="0083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14.03.2024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D2476C" w:rsidRDefault="001D0D9D" w:rsidP="00837F3C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</w:t>
      </w:r>
      <w:proofErr w:type="gramStart"/>
      <w:r>
        <w:rPr>
          <w:rFonts w:ascii="PT Astra Serif" w:hAnsi="PT Astra Serif"/>
          <w:sz w:val="24"/>
          <w:szCs w:val="24"/>
        </w:rPr>
        <w:t>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</w:t>
      </w:r>
      <w:r w:rsidR="00D2476C">
        <w:rPr>
          <w:rFonts w:ascii="PT Astra Serif" w:hAnsi="PT Astra Serif"/>
          <w:sz w:val="24"/>
          <w:szCs w:val="24"/>
        </w:rPr>
        <w:t>.</w:t>
      </w:r>
      <w:proofErr w:type="gramEnd"/>
    </w:p>
    <w:p w:rsidR="006910B9" w:rsidRDefault="006910B9" w:rsidP="00837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D0A3D" w:rsidRDefault="00190AF7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7D0A3D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7D0A3D" w:rsidRDefault="007D0A3D" w:rsidP="007D0A3D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7D0A3D" w:rsidRDefault="007D0A3D" w:rsidP="007D0A3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7D0A3D" w:rsidRDefault="007D0A3D" w:rsidP="007D0A3D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7D0A3D" w:rsidRDefault="007D0A3D" w:rsidP="007D0A3D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7D0A3D" w:rsidRDefault="007D0A3D" w:rsidP="007D0A3D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7D0A3D" w:rsidRPr="005B2D6E" w:rsidRDefault="007D0A3D" w:rsidP="007D0A3D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7D0A3D" w:rsidRPr="005B2D6E" w:rsidRDefault="007D0A3D" w:rsidP="007D0A3D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7D0A3D" w:rsidRDefault="007D0A3D" w:rsidP="007D0A3D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7D0A3D" w:rsidRDefault="007D0A3D" w:rsidP="007D0A3D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7D0A3D" w:rsidRPr="00054310" w:rsidRDefault="007D0A3D" w:rsidP="007D0A3D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7D0A3D" w:rsidRDefault="007D0A3D" w:rsidP="007D0A3D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7D0A3D" w:rsidRDefault="007D0A3D" w:rsidP="007D0A3D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7D0A3D" w:rsidRPr="008F2463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7D0A3D" w:rsidRDefault="007D0A3D" w:rsidP="007D0A3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7D0A3D" w:rsidRDefault="007D0A3D" w:rsidP="007D0A3D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7D0A3D" w:rsidRDefault="007D0A3D" w:rsidP="007D0A3D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7D0A3D" w:rsidRDefault="007D0A3D" w:rsidP="007D0A3D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7D0A3D" w:rsidRDefault="007D0A3D" w:rsidP="007D0A3D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D0A3D" w:rsidRDefault="007D0A3D" w:rsidP="007D0A3D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7D0A3D" w:rsidRDefault="007D0A3D" w:rsidP="007D0A3D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7D0A3D" w:rsidRPr="003438B6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>. В случае есл</w:t>
      </w:r>
      <w:r>
        <w:rPr>
          <w:rFonts w:ascii="PT Astra Serif" w:hAnsi="PT Astra Serif"/>
          <w:sz w:val="24"/>
          <w:szCs w:val="24"/>
        </w:rPr>
        <w:t xml:space="preserve">и в течение 10 минут  после </w:t>
      </w:r>
      <w:r w:rsidRPr="003438B6">
        <w:rPr>
          <w:rFonts w:ascii="PT Astra Serif" w:hAnsi="PT Astra Serif"/>
          <w:sz w:val="24"/>
          <w:szCs w:val="24"/>
        </w:rPr>
        <w:t>поступления послед</w:t>
      </w:r>
      <w:r>
        <w:rPr>
          <w:rFonts w:ascii="PT Astra Serif" w:hAnsi="PT Astra Serif"/>
          <w:sz w:val="24"/>
          <w:szCs w:val="24"/>
        </w:rPr>
        <w:t>него предложения о цене аукциона</w:t>
      </w:r>
      <w:r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</w:t>
      </w:r>
      <w:r w:rsidRPr="003438B6">
        <w:rPr>
          <w:rFonts w:ascii="PT Astra Serif" w:hAnsi="PT Astra Serif"/>
          <w:sz w:val="24"/>
          <w:szCs w:val="24"/>
        </w:rPr>
        <w:lastRenderedPageBreak/>
        <w:t>в</w:t>
      </w:r>
      <w:r>
        <w:rPr>
          <w:rFonts w:ascii="PT Astra Serif" w:hAnsi="PT Astra Serif"/>
          <w:sz w:val="24"/>
          <w:szCs w:val="24"/>
        </w:rPr>
        <w:t>ысокую цену аукциона, Оператор снижает «шаг аукциона» на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аукциона,</w:t>
      </w:r>
      <w:r w:rsidRPr="003438B6">
        <w:rPr>
          <w:rFonts w:ascii="PT Astra Serif" w:hAnsi="PT Astra Serif"/>
          <w:sz w:val="24"/>
          <w:szCs w:val="24"/>
        </w:rPr>
        <w:t xml:space="preserve"> но не ниже</w:t>
      </w:r>
      <w:r>
        <w:rPr>
          <w:rFonts w:ascii="PT Astra Serif" w:hAnsi="PT Astra Serif"/>
          <w:sz w:val="24"/>
          <w:szCs w:val="24"/>
        </w:rPr>
        <w:t xml:space="preserve"> 0,5 %</w:t>
      </w:r>
      <w:r w:rsidRPr="003438B6">
        <w:rPr>
          <w:rFonts w:ascii="PT Astra Serif" w:hAnsi="PT Astra Serif"/>
          <w:sz w:val="24"/>
          <w:szCs w:val="24"/>
        </w:rPr>
        <w:t xml:space="preserve"> начальной </w:t>
      </w:r>
      <w:r>
        <w:rPr>
          <w:rFonts w:ascii="PT Astra Serif" w:hAnsi="PT Astra Serif"/>
          <w:sz w:val="24"/>
          <w:szCs w:val="24"/>
        </w:rPr>
        <w:t>цены аукциона</w:t>
      </w:r>
      <w:r w:rsidRPr="003438B6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</w:t>
      </w:r>
      <w:r w:rsidRPr="003438B6">
        <w:rPr>
          <w:rFonts w:ascii="PT Astra Serif" w:hAnsi="PT Astra Serif"/>
          <w:sz w:val="24"/>
          <w:szCs w:val="24"/>
        </w:rPr>
        <w:t xml:space="preserve"> с помощью программно-аппаратных средств торговой секции завершает</w:t>
      </w:r>
      <w:r w:rsidRPr="003D7EB9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аукцион.</w:t>
      </w:r>
      <w:proofErr w:type="gramEnd"/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7D0A3D" w:rsidRPr="00C6153F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Pr="00C6153F">
        <w:rPr>
          <w:rFonts w:ascii="PT Astra Serif" w:hAnsi="PT Astra Serif"/>
          <w:sz w:val="24"/>
          <w:szCs w:val="24"/>
        </w:rPr>
        <w:t>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7D0A3D" w:rsidRPr="00C6153F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7D0A3D" w:rsidRPr="00C6153F" w:rsidRDefault="007D0A3D" w:rsidP="007D0A3D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D0A3D" w:rsidRPr="00707D2E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7D0A3D" w:rsidRDefault="007D0A3D" w:rsidP="007D0A3D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7D0A3D" w:rsidRDefault="007D0A3D" w:rsidP="007D0A3D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D0A3D" w:rsidRDefault="007D0A3D" w:rsidP="007D0A3D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7D0A3D" w:rsidRDefault="007D0A3D" w:rsidP="007D0A3D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7D0A3D" w:rsidRDefault="007D0A3D" w:rsidP="007D0A3D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D0A3D" w:rsidRDefault="007D0A3D" w:rsidP="007D0A3D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7D0A3D" w:rsidRDefault="007D0A3D" w:rsidP="007D0A3D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7D0A3D" w:rsidRDefault="007D0A3D" w:rsidP="007D0A3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7D0A3D" w:rsidRDefault="007D0A3D" w:rsidP="007D0A3D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7D0A3D" w:rsidRDefault="007D0A3D" w:rsidP="007D0A3D">
      <w:pPr>
        <w:pStyle w:val="TextBasTxt"/>
        <w:ind w:firstLine="709"/>
        <w:rPr>
          <w:rFonts w:ascii="PT Astra Serif" w:hAnsi="PT Astra Serif"/>
          <w:bCs/>
        </w:rPr>
      </w:pPr>
    </w:p>
    <w:p w:rsidR="007D0A3D" w:rsidRDefault="007D0A3D" w:rsidP="007D0A3D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7D0A3D" w:rsidRDefault="007D0A3D" w:rsidP="007D0A3D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7D0A3D" w:rsidRPr="00C6153F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Pr="00C6153F">
        <w:rPr>
          <w:rFonts w:ascii="PT Astra Serif" w:hAnsi="PT Astra Serif"/>
          <w:sz w:val="24"/>
          <w:szCs w:val="24"/>
        </w:rPr>
        <w:t xml:space="preserve">. Организатор вправе отказаться от проведения аукциона в любое время, но не </w:t>
      </w:r>
      <w:proofErr w:type="gramStart"/>
      <w:r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размещения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7D0A3D" w:rsidRDefault="007D0A3D" w:rsidP="007D0A3D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7D0A3D" w:rsidRDefault="007D0A3D" w:rsidP="007D0A3D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</w:t>
      </w:r>
      <w:r>
        <w:rPr>
          <w:rFonts w:ascii="PT Astra Serif" w:hAnsi="PT Astra Serif"/>
          <w:bCs/>
          <w:sz w:val="24"/>
          <w:szCs w:val="24"/>
        </w:rPr>
        <w:lastRenderedPageBreak/>
        <w:t>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7D0A3D" w:rsidRDefault="007D0A3D" w:rsidP="007D0A3D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7D0A3D" w:rsidRPr="00C6153F" w:rsidRDefault="007D0A3D" w:rsidP="007D0A3D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7D0A3D" w:rsidRPr="00C6153F" w:rsidRDefault="007D0A3D" w:rsidP="007D0A3D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7D0A3D" w:rsidRDefault="007D0A3D" w:rsidP="007D0A3D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7D0A3D" w:rsidRDefault="007D0A3D" w:rsidP="007D0A3D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наличие задолженности по обязательным платежам в бюджет города Кургана за предыдущий календарный год;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7D0A3D" w:rsidRDefault="007D0A3D" w:rsidP="007D0A3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7D0A3D" w:rsidRDefault="007D0A3D" w:rsidP="007D0A3D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D0A3D" w:rsidRDefault="007D0A3D" w:rsidP="007D0A3D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D0A3D" w:rsidRDefault="007D0A3D" w:rsidP="007D0A3D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7D0A3D" w:rsidRDefault="007D0A3D" w:rsidP="007D0A3D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7D0A3D" w:rsidRDefault="007D0A3D" w:rsidP="007D0A3D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7D0A3D" w:rsidRDefault="007D0A3D" w:rsidP="007D0A3D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7D0A3D" w:rsidRDefault="007D0A3D" w:rsidP="007D0A3D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525281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(</w:t>
      </w:r>
      <w:r w:rsidRPr="00C950AA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г. Курган                                                                              «____»_______ 2024  г.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C950AA">
        <w:rPr>
          <w:rFonts w:ascii="PT Astra Serif" w:hAnsi="PT Astra Serif"/>
          <w:color w:val="000000"/>
          <w:sz w:val="24"/>
          <w:szCs w:val="24"/>
        </w:rPr>
        <w:t>___________,</w:t>
      </w:r>
      <w:r w:rsidRPr="00C950AA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1. 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C950AA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C950AA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C950AA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 общей площадью _____ кв. м.</w:t>
      </w:r>
      <w:r w:rsidRPr="00C950AA">
        <w:rPr>
          <w:rFonts w:ascii="PT Astra Serif" w:hAnsi="PT Astra Serif"/>
          <w:sz w:val="24"/>
          <w:szCs w:val="24"/>
        </w:rPr>
        <w:t xml:space="preserve"> в соответствии со схемой размещения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C950AA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C950AA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C950AA">
        <w:rPr>
          <w:rFonts w:ascii="PT Astra Serif" w:hAnsi="PT Astra Serif"/>
          <w:sz w:val="24"/>
          <w:szCs w:val="24"/>
        </w:rPr>
        <w:t xml:space="preserve"> Договора</w:t>
      </w:r>
      <w:r w:rsidRPr="00C950AA">
        <w:rPr>
          <w:rFonts w:ascii="PT Astra Serif" w:hAnsi="PT Astra Serif" w:cs="Times New Roman"/>
          <w:sz w:val="24"/>
          <w:szCs w:val="24"/>
        </w:rPr>
        <w:t xml:space="preserve">: </w:t>
      </w:r>
      <w:r w:rsidRPr="00C950AA">
        <w:rPr>
          <w:rFonts w:ascii="PT Astra Serif" w:hAnsi="PT Astra Serif"/>
          <w:color w:val="000000"/>
          <w:sz w:val="24"/>
          <w:szCs w:val="24"/>
        </w:rPr>
        <w:t>с 15.04.2024 г. по 30.06.2024 г.</w:t>
      </w: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C950AA">
        <w:rPr>
          <w:rFonts w:ascii="PT Astra Serif" w:hAnsi="PT Astra Serif"/>
          <w:color w:val="000000"/>
          <w:sz w:val="24"/>
          <w:szCs w:val="24"/>
        </w:rPr>
        <w:t>15.04.2024 г.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</w:r>
      <w:r w:rsidRPr="00C950AA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C950AA">
        <w:rPr>
          <w:rFonts w:ascii="PT Astra Serif" w:hAnsi="PT Astra Serif"/>
          <w:sz w:val="24"/>
          <w:szCs w:val="24"/>
        </w:rPr>
        <w:t>____от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C950AA">
        <w:rPr>
          <w:rFonts w:ascii="PT Astra Serif" w:hAnsi="PT Astra Serif"/>
          <w:sz w:val="24"/>
          <w:szCs w:val="24"/>
        </w:rPr>
        <w:t>рублей __ копеек.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5. Задаток в размере 25 000 (двадцати пяти тысяч) рублей, перечисленный Стороной 2 для участия в аукционе, засчитывается в счет Платы по Договору.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6. Разница между суммой задатка, внесенного Стороной 2 для участия в аукционе, и ценой права заключения Договора в размере __________ (_________) рублей возвращается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возвращается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 Департаментом в течение семи рабочих дней после подписания Договора на счет Стороны 2, указанный в заявке на участие в электронном аукционе.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</w:t>
      </w:r>
      <w:r w:rsidRPr="00C950AA">
        <w:rPr>
          <w:rFonts w:ascii="PT Astra Serif" w:hAnsi="PT Astra Serif"/>
          <w:sz w:val="24"/>
          <w:szCs w:val="24"/>
        </w:rPr>
        <w:lastRenderedPageBreak/>
        <w:t xml:space="preserve">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/с </w:t>
      </w:r>
      <w:r w:rsidRPr="00C950AA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C950AA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указываются: ИНН, КПП (для юридического лица), дата и номер Договора, сумма оплаты.</w:t>
      </w:r>
    </w:p>
    <w:p w:rsidR="00C950AA" w:rsidRPr="00C950AA" w:rsidRDefault="00C950AA" w:rsidP="00C950AA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C950AA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C950AA">
        <w:rPr>
          <w:rFonts w:ascii="PT Astra Serif" w:hAnsi="PT Astra Serif"/>
          <w:sz w:val="24"/>
          <w:szCs w:val="24"/>
        </w:rPr>
        <w:t>, а также досрочного расторжения по инициативе Стороны 1 в случаях, предусмотренных подпунктом 3 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9. Сторона 1 имеет право: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10. Сторона 1 обязана: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950AA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12. Сторона 2 обязана: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C950AA" w:rsidRPr="00C950AA" w:rsidRDefault="00C950AA" w:rsidP="00C950AA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C950AA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C950AA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C950AA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</w:t>
      </w:r>
      <w:r w:rsidRPr="00C950AA">
        <w:rPr>
          <w:rFonts w:ascii="PT Astra Serif" w:hAnsi="PT Astra Serif"/>
          <w:sz w:val="24"/>
          <w:szCs w:val="24"/>
        </w:rPr>
        <w:lastRenderedPageBreak/>
        <w:t xml:space="preserve">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C950AA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C950AA">
        <w:rPr>
          <w:rFonts w:ascii="PT Astra Serif" w:hAnsi="PT Astra Serif"/>
          <w:sz w:val="24"/>
          <w:szCs w:val="24"/>
        </w:rPr>
        <w:t>ств ст</w:t>
      </w:r>
      <w:proofErr w:type="gramEnd"/>
      <w:r w:rsidRPr="00C950AA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950AA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C950AA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2)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C950AA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C950AA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C950AA" w:rsidRPr="00C950AA" w:rsidTr="00A32D60">
        <w:trPr>
          <w:gridAfter w:val="1"/>
          <w:wAfter w:w="206" w:type="dxa"/>
        </w:trPr>
        <w:tc>
          <w:tcPr>
            <w:tcW w:w="4818" w:type="dxa"/>
          </w:tcPr>
          <w:p w:rsidR="00C950AA" w:rsidRPr="00C950AA" w:rsidRDefault="00C950AA" w:rsidP="00A32D60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C950AA" w:rsidRPr="00C950AA" w:rsidRDefault="00C950AA" w:rsidP="00A32D60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C950AA" w:rsidRPr="00C950AA" w:rsidTr="00A32D60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C950AA" w:rsidRPr="00C950AA" w:rsidTr="00A32D60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C950AA" w:rsidRPr="00C950AA" w:rsidRDefault="00C950AA" w:rsidP="00A32D60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C950AA" w:rsidRPr="00C950AA" w:rsidRDefault="00C950AA" w:rsidP="00A32D60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C950AA" w:rsidRPr="00C950AA" w:rsidRDefault="00C950AA" w:rsidP="00A32D60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C950AA" w:rsidRPr="00C950AA" w:rsidTr="00A32D60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lastRenderedPageBreak/>
                    <w:t xml:space="preserve">Директор Департамента </w:t>
                  </w:r>
                </w:p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</w:p>
                <w:p w:rsidR="00C950AA" w:rsidRPr="00C950AA" w:rsidRDefault="00C950AA" w:rsidP="00A32D60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C950AA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A32D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C950AA" w:rsidRPr="00C950AA" w:rsidTr="00A32D60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A32D60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Адрес: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C950AA" w:rsidRPr="00C950AA" w:rsidTr="00A32D60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A32D60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C950AA" w:rsidRPr="00C950AA" w:rsidRDefault="00C950AA" w:rsidP="00A32D60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A32D60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A32D60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50AA" w:rsidRPr="00C950AA" w:rsidRDefault="00C950AA" w:rsidP="00C950AA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950AA" w:rsidRPr="00C950AA" w:rsidRDefault="00C950AA" w:rsidP="00C950AA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C950AA" w:rsidRPr="00C950AA" w:rsidSect="00036B00">
          <w:headerReference w:type="default" r:id="rId20"/>
          <w:pgSz w:w="11906" w:h="16838" w:code="9"/>
          <w:pgMar w:top="534" w:right="566" w:bottom="567" w:left="1276" w:header="142" w:footer="709" w:gutter="0"/>
          <w:cols w:space="708"/>
          <w:docGrid w:linePitch="360"/>
        </w:sectPr>
      </w:pPr>
    </w:p>
    <w:p w:rsid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к Договору</w:t>
      </w:r>
    </w:p>
    <w:p w:rsidR="00C950AA" w:rsidRP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</w:p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50BD2" w:rsidRDefault="00A50BD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 w:rsidP="00483CFB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5 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395" cy="7815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4135" t="7550" r="22229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8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1602" cy="8254200"/>
            <wp:effectExtent l="19050" t="0" r="869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4135" t="13206" r="22218" b="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FB" w:rsidSect="00F667BD">
      <w:headerReference w:type="default" r:id="rId24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69" w:rsidRDefault="00272369" w:rsidP="00525281">
      <w:pPr>
        <w:spacing w:after="0" w:line="240" w:lineRule="auto"/>
      </w:pPr>
      <w:r>
        <w:separator/>
      </w:r>
    </w:p>
  </w:endnote>
  <w:endnote w:type="continuationSeparator" w:id="1">
    <w:p w:rsidR="00272369" w:rsidRDefault="00272369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69" w:rsidRDefault="00272369" w:rsidP="00525281">
      <w:pPr>
        <w:spacing w:after="0" w:line="240" w:lineRule="auto"/>
      </w:pPr>
      <w:r>
        <w:separator/>
      </w:r>
    </w:p>
  </w:footnote>
  <w:footnote w:type="continuationSeparator" w:id="1">
    <w:p w:rsidR="00272369" w:rsidRDefault="00272369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AA" w:rsidRDefault="00EA19CE" w:rsidP="00036B00">
    <w:pPr>
      <w:pStyle w:val="af4"/>
      <w:jc w:val="right"/>
    </w:pPr>
    <w:fldSimple w:instr=" PAGE   \* MERGEFORMAT ">
      <w:r w:rsidR="00FA0FB8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69" w:rsidRDefault="00272369">
    <w:pPr>
      <w:pStyle w:val="Header"/>
    </w:pPr>
  </w:p>
  <w:p w:rsidR="00272369" w:rsidRDefault="002723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3C34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0962F72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83EA0"/>
    <w:rsid w:val="000B20E1"/>
    <w:rsid w:val="000B274F"/>
    <w:rsid w:val="000C2962"/>
    <w:rsid w:val="000D2442"/>
    <w:rsid w:val="000E0E61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D0D9D"/>
    <w:rsid w:val="001E6AAE"/>
    <w:rsid w:val="002119D9"/>
    <w:rsid w:val="00226560"/>
    <w:rsid w:val="002516A3"/>
    <w:rsid w:val="00262DC7"/>
    <w:rsid w:val="00272369"/>
    <w:rsid w:val="002761C8"/>
    <w:rsid w:val="002A0E45"/>
    <w:rsid w:val="002A25C5"/>
    <w:rsid w:val="002B49E2"/>
    <w:rsid w:val="002F12B5"/>
    <w:rsid w:val="003122B6"/>
    <w:rsid w:val="0033089E"/>
    <w:rsid w:val="003438B6"/>
    <w:rsid w:val="00362281"/>
    <w:rsid w:val="00390AE9"/>
    <w:rsid w:val="00393650"/>
    <w:rsid w:val="00395742"/>
    <w:rsid w:val="003D7EB9"/>
    <w:rsid w:val="003F2501"/>
    <w:rsid w:val="00423CF7"/>
    <w:rsid w:val="004440C5"/>
    <w:rsid w:val="0045288B"/>
    <w:rsid w:val="00454E07"/>
    <w:rsid w:val="00483CFB"/>
    <w:rsid w:val="00486DFE"/>
    <w:rsid w:val="00490E1E"/>
    <w:rsid w:val="00490E77"/>
    <w:rsid w:val="004A018B"/>
    <w:rsid w:val="004A6525"/>
    <w:rsid w:val="004E297C"/>
    <w:rsid w:val="004F4F2D"/>
    <w:rsid w:val="00502ED3"/>
    <w:rsid w:val="00516AD7"/>
    <w:rsid w:val="00525281"/>
    <w:rsid w:val="0052540C"/>
    <w:rsid w:val="00526919"/>
    <w:rsid w:val="00553AD4"/>
    <w:rsid w:val="005614E4"/>
    <w:rsid w:val="00563DB2"/>
    <w:rsid w:val="00570797"/>
    <w:rsid w:val="005B2D6E"/>
    <w:rsid w:val="005C4C62"/>
    <w:rsid w:val="005D7BC8"/>
    <w:rsid w:val="00635EC7"/>
    <w:rsid w:val="00647AF3"/>
    <w:rsid w:val="006635F6"/>
    <w:rsid w:val="00666D56"/>
    <w:rsid w:val="0067717D"/>
    <w:rsid w:val="006910B9"/>
    <w:rsid w:val="006B28C9"/>
    <w:rsid w:val="006E4444"/>
    <w:rsid w:val="006F528F"/>
    <w:rsid w:val="007220A4"/>
    <w:rsid w:val="00776977"/>
    <w:rsid w:val="00777776"/>
    <w:rsid w:val="00786F25"/>
    <w:rsid w:val="00794F6F"/>
    <w:rsid w:val="007A6F7B"/>
    <w:rsid w:val="007C4450"/>
    <w:rsid w:val="007D0A3D"/>
    <w:rsid w:val="007D4E9E"/>
    <w:rsid w:val="007F7886"/>
    <w:rsid w:val="00837F3C"/>
    <w:rsid w:val="00855355"/>
    <w:rsid w:val="00890A15"/>
    <w:rsid w:val="008A097C"/>
    <w:rsid w:val="008F3800"/>
    <w:rsid w:val="009136AA"/>
    <w:rsid w:val="009748EE"/>
    <w:rsid w:val="009A56D6"/>
    <w:rsid w:val="009B2D0A"/>
    <w:rsid w:val="009F25CF"/>
    <w:rsid w:val="00A21B7B"/>
    <w:rsid w:val="00A26A22"/>
    <w:rsid w:val="00A50BD2"/>
    <w:rsid w:val="00AF55BD"/>
    <w:rsid w:val="00B26DB2"/>
    <w:rsid w:val="00B64190"/>
    <w:rsid w:val="00B6447C"/>
    <w:rsid w:val="00BA4B62"/>
    <w:rsid w:val="00BC29F7"/>
    <w:rsid w:val="00BC2CF7"/>
    <w:rsid w:val="00BD3BD9"/>
    <w:rsid w:val="00C2723E"/>
    <w:rsid w:val="00C31349"/>
    <w:rsid w:val="00C6153F"/>
    <w:rsid w:val="00C8677F"/>
    <w:rsid w:val="00C950AA"/>
    <w:rsid w:val="00CF120A"/>
    <w:rsid w:val="00D17DF2"/>
    <w:rsid w:val="00D2476C"/>
    <w:rsid w:val="00D340A8"/>
    <w:rsid w:val="00D52EFA"/>
    <w:rsid w:val="00D5636D"/>
    <w:rsid w:val="00D70B3D"/>
    <w:rsid w:val="00D817E1"/>
    <w:rsid w:val="00D974B8"/>
    <w:rsid w:val="00DB3ECE"/>
    <w:rsid w:val="00DC01D9"/>
    <w:rsid w:val="00E4135D"/>
    <w:rsid w:val="00E84C08"/>
    <w:rsid w:val="00E8785E"/>
    <w:rsid w:val="00EA19CE"/>
    <w:rsid w:val="00EE07F2"/>
    <w:rsid w:val="00EE47EC"/>
    <w:rsid w:val="00EE6D35"/>
    <w:rsid w:val="00EE6FE8"/>
    <w:rsid w:val="00F4138F"/>
    <w:rsid w:val="00F57656"/>
    <w:rsid w:val="00F667BD"/>
    <w:rsid w:val="00F976AC"/>
    <w:rsid w:val="00FA0FB8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31</Pages>
  <Words>11152</Words>
  <Characters>63572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163</cp:revision>
  <cp:lastPrinted>2024-02-08T06:50:00Z</cp:lastPrinted>
  <dcterms:created xsi:type="dcterms:W3CDTF">2021-06-15T09:11:00Z</dcterms:created>
  <dcterms:modified xsi:type="dcterms:W3CDTF">2024-02-08T08:42:00Z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